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5659F2" w:rsidP="00F931D0">
      <w:pPr>
        <w:jc w:val="center"/>
        <w:rPr>
          <w:rFonts w:ascii="黑体" w:eastAsia="黑体" w:hAnsi="黑体"/>
          <w:b/>
          <w:sz w:val="32"/>
          <w:szCs w:val="32"/>
        </w:rPr>
      </w:pP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       </w:t>
      </w:r>
      <w:r w:rsidR="00361DF5">
        <w:rPr>
          <w:rFonts w:ascii="黑体" w:eastAsia="黑体" w:hAnsi="黑体" w:hint="eastAsia"/>
          <w:b/>
          <w:sz w:val="32"/>
          <w:szCs w:val="32"/>
          <w:u w:val="single"/>
        </w:rPr>
        <w:t>临床医学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     </w:t>
      </w:r>
      <w:r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361DF5"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040973" w:rsidRPr="00040973">
        <w:rPr>
          <w:rFonts w:ascii="仿宋" w:eastAsia="仿宋" w:hAnsi="仿宋" w:hint="eastAsia"/>
          <w:sz w:val="32"/>
          <w:szCs w:val="32"/>
        </w:rPr>
        <w:t>全校学生（浙江省高考选考物理、化学、生物之一,</w:t>
      </w:r>
      <w:r w:rsidR="00040973">
        <w:rPr>
          <w:rFonts w:ascii="仿宋" w:eastAsia="仿宋" w:hAnsi="仿宋" w:hint="eastAsia"/>
          <w:sz w:val="32"/>
          <w:szCs w:val="32"/>
        </w:rPr>
        <w:t>省外高考理科</w:t>
      </w:r>
      <w:r w:rsidR="00040973" w:rsidRPr="00040973">
        <w:rPr>
          <w:rFonts w:ascii="仿宋" w:eastAsia="仿宋" w:hAnsi="仿宋" w:hint="eastAsia"/>
          <w:sz w:val="32"/>
          <w:szCs w:val="32"/>
        </w:rPr>
        <w:t>）</w:t>
      </w:r>
      <w:r w:rsidR="00040973">
        <w:rPr>
          <w:rFonts w:ascii="仿宋" w:eastAsia="仿宋" w:hAnsi="仿宋" w:hint="eastAsia"/>
          <w:sz w:val="32"/>
          <w:szCs w:val="32"/>
        </w:rPr>
        <w:t>。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1C6C79" w:rsidRPr="001C6C79">
        <w:rPr>
          <w:rFonts w:ascii="仿宋" w:eastAsia="仿宋" w:hAnsi="仿宋" w:hint="eastAsia"/>
          <w:sz w:val="32"/>
          <w:szCs w:val="32"/>
        </w:rPr>
        <w:t>色盲色弱</w:t>
      </w:r>
      <w:r w:rsidR="00A62184" w:rsidRPr="001C6C79">
        <w:rPr>
          <w:rFonts w:ascii="仿宋" w:eastAsia="仿宋" w:hAnsi="仿宋" w:hint="eastAsia"/>
          <w:sz w:val="32"/>
          <w:szCs w:val="32"/>
        </w:rPr>
        <w:t>。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  <w:r w:rsidR="00040973">
        <w:rPr>
          <w:rFonts w:ascii="仿宋" w:eastAsia="仿宋" w:hAnsi="仿宋" w:hint="eastAsia"/>
          <w:sz w:val="32"/>
          <w:szCs w:val="32"/>
        </w:rPr>
        <w:t>学生在原专业同</w:t>
      </w:r>
      <w:r w:rsidR="00CB05A8">
        <w:rPr>
          <w:rFonts w:ascii="仿宋" w:eastAsia="仿宋" w:hAnsi="仿宋" w:hint="eastAsia"/>
          <w:sz w:val="32"/>
          <w:szCs w:val="32"/>
        </w:rPr>
        <w:t>年</w:t>
      </w:r>
      <w:r w:rsidR="001C6C79" w:rsidRPr="001C6C79">
        <w:rPr>
          <w:rFonts w:ascii="仿宋" w:eastAsia="仿宋" w:hAnsi="仿宋" w:hint="eastAsia"/>
          <w:sz w:val="32"/>
          <w:szCs w:val="32"/>
        </w:rPr>
        <w:t>级的平均</w:t>
      </w:r>
      <w:proofErr w:type="gramStart"/>
      <w:r w:rsidR="001C6C79" w:rsidRPr="001C6C79">
        <w:rPr>
          <w:rFonts w:ascii="仿宋" w:eastAsia="仿宋" w:hAnsi="仿宋" w:hint="eastAsia"/>
          <w:sz w:val="32"/>
          <w:szCs w:val="32"/>
        </w:rPr>
        <w:t>学分绩点进行</w:t>
      </w:r>
      <w:proofErr w:type="gramEnd"/>
      <w:r w:rsidR="001C6C79" w:rsidRPr="001C6C79">
        <w:rPr>
          <w:rFonts w:ascii="仿宋" w:eastAsia="仿宋" w:hAnsi="仿宋" w:hint="eastAsia"/>
          <w:sz w:val="32"/>
          <w:szCs w:val="32"/>
        </w:rPr>
        <w:t>排名。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1C6C79" w:rsidRPr="001C6C79">
        <w:rPr>
          <w:rFonts w:ascii="仿宋" w:eastAsia="仿宋" w:hAnsi="仿宋" w:hint="eastAsia"/>
          <w:sz w:val="32"/>
          <w:szCs w:val="32"/>
        </w:rPr>
        <w:t>按总分从高到低录取。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1537E4">
        <w:rPr>
          <w:rFonts w:ascii="仿宋" w:eastAsia="仿宋" w:hAnsi="仿宋" w:hint="eastAsia"/>
          <w:sz w:val="32"/>
          <w:szCs w:val="32"/>
        </w:rPr>
        <w:t>招生计划</w:t>
      </w:r>
      <w:r w:rsidR="00453ED9">
        <w:rPr>
          <w:rFonts w:ascii="仿宋" w:eastAsia="仿宋" w:hAnsi="仿宋" w:hint="eastAsia"/>
          <w:sz w:val="32"/>
          <w:szCs w:val="32"/>
        </w:rPr>
        <w:t>数</w:t>
      </w:r>
      <w:r w:rsidR="001537E4">
        <w:rPr>
          <w:rFonts w:ascii="仿宋" w:eastAsia="仿宋" w:hAnsi="仿宋" w:hint="eastAsia"/>
          <w:sz w:val="32"/>
          <w:szCs w:val="32"/>
        </w:rPr>
        <w:t>25%</w:t>
      </w:r>
    </w:p>
    <w:p w:rsidR="00361DF5" w:rsidRDefault="00361DF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                                                   </w:t>
      </w: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Pr="00361DF5" w:rsidRDefault="00361DF5" w:rsidP="00361DF5">
      <w:pPr>
        <w:rPr>
          <w:rFonts w:ascii="仿宋" w:eastAsia="仿宋" w:hAnsi="仿宋"/>
          <w:sz w:val="32"/>
          <w:szCs w:val="32"/>
        </w:rPr>
      </w:pPr>
    </w:p>
    <w:p w:rsidR="00361DF5" w:rsidRDefault="00361DF5" w:rsidP="00361DF5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8F5678" w:rsidRDefault="008F5678" w:rsidP="00361DF5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1537E4" w:rsidRPr="00A72CE8" w:rsidRDefault="001537E4" w:rsidP="00361DF5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1537E4" w:rsidRPr="00F931D0" w:rsidRDefault="001537E4" w:rsidP="001537E4">
      <w:pPr>
        <w:jc w:val="center"/>
        <w:rPr>
          <w:rFonts w:ascii="黑体" w:eastAsia="黑体" w:hAnsi="黑体"/>
          <w:b/>
          <w:sz w:val="32"/>
          <w:szCs w:val="32"/>
        </w:rPr>
      </w:pP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       </w:t>
      </w:r>
      <w:r w:rsidR="00990D9B">
        <w:rPr>
          <w:rFonts w:ascii="黑体" w:eastAsia="黑体" w:hAnsi="黑体" w:hint="eastAsia"/>
          <w:b/>
          <w:sz w:val="32"/>
          <w:szCs w:val="32"/>
          <w:u w:val="single"/>
        </w:rPr>
        <w:t>康复治疗学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   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1537E4" w:rsidRPr="00F931D0" w:rsidRDefault="001537E4" w:rsidP="001537E4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1537E4" w:rsidRDefault="001537E4" w:rsidP="001537E4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537E4" w:rsidRDefault="001537E4" w:rsidP="001537E4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</w:t>
      </w:r>
      <w:r w:rsidR="000C2547" w:rsidRPr="000C2547">
        <w:rPr>
          <w:rFonts w:ascii="仿宋" w:eastAsia="仿宋" w:hAnsi="仿宋" w:hint="eastAsia"/>
          <w:sz w:val="32"/>
          <w:szCs w:val="32"/>
        </w:rPr>
        <w:t>全校学生（浙江省高考选考物理、化学、生物之一,省外高考理科。）</w:t>
      </w:r>
    </w:p>
    <w:p w:rsidR="000C2547" w:rsidRDefault="001537E4" w:rsidP="001537E4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  <w:r w:rsidR="00453ED9" w:rsidRPr="001C6C79">
        <w:rPr>
          <w:rFonts w:ascii="仿宋" w:eastAsia="仿宋" w:hAnsi="仿宋" w:hint="eastAsia"/>
          <w:sz w:val="32"/>
          <w:szCs w:val="32"/>
        </w:rPr>
        <w:t>色盲色弱</w:t>
      </w:r>
      <w:r w:rsidR="000C2547">
        <w:rPr>
          <w:rFonts w:ascii="仿宋" w:eastAsia="仿宋" w:hAnsi="仿宋" w:hint="eastAsia"/>
          <w:sz w:val="32"/>
          <w:szCs w:val="32"/>
        </w:rPr>
        <w:t>。</w:t>
      </w:r>
    </w:p>
    <w:p w:rsidR="001537E4" w:rsidRDefault="001537E4" w:rsidP="001537E4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  <w:r w:rsidRPr="001C6C79">
        <w:rPr>
          <w:rFonts w:ascii="仿宋" w:eastAsia="仿宋" w:hAnsi="仿宋" w:hint="eastAsia"/>
          <w:sz w:val="32"/>
          <w:szCs w:val="32"/>
        </w:rPr>
        <w:t>学生在原专业同年级的平均</w:t>
      </w:r>
      <w:proofErr w:type="gramStart"/>
      <w:r w:rsidRPr="001C6C79">
        <w:rPr>
          <w:rFonts w:ascii="仿宋" w:eastAsia="仿宋" w:hAnsi="仿宋" w:hint="eastAsia"/>
          <w:sz w:val="32"/>
          <w:szCs w:val="32"/>
        </w:rPr>
        <w:t>学分绩点进行</w:t>
      </w:r>
      <w:proofErr w:type="gramEnd"/>
      <w:r w:rsidRPr="001C6C79">
        <w:rPr>
          <w:rFonts w:ascii="仿宋" w:eastAsia="仿宋" w:hAnsi="仿宋" w:hint="eastAsia"/>
          <w:sz w:val="32"/>
          <w:szCs w:val="32"/>
        </w:rPr>
        <w:t>排名。</w:t>
      </w:r>
    </w:p>
    <w:p w:rsidR="001537E4" w:rsidRDefault="001537E4" w:rsidP="001537E4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  <w:r w:rsidRPr="001C6C79">
        <w:rPr>
          <w:rFonts w:ascii="仿宋" w:eastAsia="仿宋" w:hAnsi="仿宋" w:hint="eastAsia"/>
          <w:sz w:val="32"/>
          <w:szCs w:val="32"/>
        </w:rPr>
        <w:t>按总分从高到低录取。</w:t>
      </w:r>
    </w:p>
    <w:p w:rsidR="001537E4" w:rsidRDefault="001537E4" w:rsidP="001537E4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五、转入名额：招生计划</w:t>
      </w:r>
      <w:r w:rsidR="00453ED9">
        <w:rPr>
          <w:rFonts w:ascii="仿宋" w:eastAsia="仿宋" w:hAnsi="仿宋" w:hint="eastAsia"/>
          <w:sz w:val="32"/>
          <w:szCs w:val="32"/>
        </w:rPr>
        <w:t>数</w:t>
      </w:r>
      <w:r>
        <w:rPr>
          <w:rFonts w:ascii="仿宋" w:eastAsia="仿宋" w:hAnsi="仿宋" w:hint="eastAsia"/>
          <w:sz w:val="32"/>
          <w:szCs w:val="32"/>
        </w:rPr>
        <w:t>25%</w:t>
      </w:r>
    </w:p>
    <w:p w:rsidR="001537E4" w:rsidRDefault="001537E4" w:rsidP="001537E4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                                                   </w:t>
      </w:r>
    </w:p>
    <w:p w:rsidR="001537E4" w:rsidRDefault="001537E4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 w:hint="eastAsia"/>
          <w:b/>
          <w:sz w:val="32"/>
          <w:szCs w:val="32"/>
          <w:u w:val="single"/>
        </w:rPr>
      </w:pPr>
    </w:p>
    <w:p w:rsidR="00A72CE8" w:rsidRDefault="00A72CE8" w:rsidP="00361DF5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1537E4" w:rsidRDefault="001537E4" w:rsidP="00361DF5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990D9B" w:rsidRPr="00F931D0" w:rsidRDefault="00990D9B" w:rsidP="00990D9B">
      <w:pPr>
        <w:jc w:val="center"/>
        <w:rPr>
          <w:rFonts w:ascii="黑体" w:eastAsia="黑体" w:hAnsi="黑体"/>
          <w:b/>
          <w:sz w:val="32"/>
          <w:szCs w:val="32"/>
        </w:rPr>
      </w:pP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lastRenderedPageBreak/>
        <w:t xml:space="preserve">     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医学检验技术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  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990D9B" w:rsidRPr="00F931D0" w:rsidRDefault="00990D9B" w:rsidP="00990D9B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</w:t>
      </w:r>
      <w:r w:rsidR="000C2547" w:rsidRPr="000C2547">
        <w:rPr>
          <w:rFonts w:ascii="仿宋" w:eastAsia="仿宋" w:hAnsi="仿宋" w:hint="eastAsia"/>
          <w:sz w:val="32"/>
          <w:szCs w:val="32"/>
        </w:rPr>
        <w:t>全校学生（浙江省高考选考物理、化学、生物之一,省外高考理科。）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  <w:r w:rsidR="00453ED9" w:rsidRPr="001C6C79">
        <w:rPr>
          <w:rFonts w:ascii="仿宋" w:eastAsia="仿宋" w:hAnsi="仿宋" w:hint="eastAsia"/>
          <w:sz w:val="32"/>
          <w:szCs w:val="32"/>
        </w:rPr>
        <w:t>色盲色弱。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  <w:r w:rsidRPr="001C6C79">
        <w:rPr>
          <w:rFonts w:ascii="仿宋" w:eastAsia="仿宋" w:hAnsi="仿宋" w:hint="eastAsia"/>
          <w:sz w:val="32"/>
          <w:szCs w:val="32"/>
        </w:rPr>
        <w:t>学生在原专业同年级的平均</w:t>
      </w:r>
      <w:proofErr w:type="gramStart"/>
      <w:r w:rsidRPr="001C6C79">
        <w:rPr>
          <w:rFonts w:ascii="仿宋" w:eastAsia="仿宋" w:hAnsi="仿宋" w:hint="eastAsia"/>
          <w:sz w:val="32"/>
          <w:szCs w:val="32"/>
        </w:rPr>
        <w:t>学分绩点进行</w:t>
      </w:r>
      <w:proofErr w:type="gramEnd"/>
      <w:r w:rsidRPr="001C6C79">
        <w:rPr>
          <w:rFonts w:ascii="仿宋" w:eastAsia="仿宋" w:hAnsi="仿宋" w:hint="eastAsia"/>
          <w:sz w:val="32"/>
          <w:szCs w:val="32"/>
        </w:rPr>
        <w:t>排名。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  <w:r w:rsidRPr="001C6C79">
        <w:rPr>
          <w:rFonts w:ascii="仿宋" w:eastAsia="仿宋" w:hAnsi="仿宋" w:hint="eastAsia"/>
          <w:sz w:val="32"/>
          <w:szCs w:val="32"/>
        </w:rPr>
        <w:t>按总分从高到低录取。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五、转入名额：招生计划</w:t>
      </w:r>
      <w:r w:rsidR="00453ED9">
        <w:rPr>
          <w:rFonts w:ascii="仿宋" w:eastAsia="仿宋" w:hAnsi="仿宋" w:hint="eastAsia"/>
          <w:sz w:val="32"/>
          <w:szCs w:val="32"/>
        </w:rPr>
        <w:t>数</w:t>
      </w:r>
      <w:r>
        <w:rPr>
          <w:rFonts w:ascii="仿宋" w:eastAsia="仿宋" w:hAnsi="仿宋" w:hint="eastAsia"/>
          <w:sz w:val="32"/>
          <w:szCs w:val="32"/>
        </w:rPr>
        <w:t>25%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                                                   </w:t>
      </w: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990D9B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Default="00990D9B" w:rsidP="00990D9B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990D9B" w:rsidRDefault="00990D9B" w:rsidP="00990D9B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990D9B" w:rsidRDefault="00990D9B" w:rsidP="00361DF5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990D9B" w:rsidRPr="00F931D0" w:rsidRDefault="00990D9B" w:rsidP="00990D9B">
      <w:pPr>
        <w:jc w:val="center"/>
        <w:rPr>
          <w:rFonts w:ascii="黑体" w:eastAsia="黑体" w:hAnsi="黑体"/>
          <w:b/>
          <w:sz w:val="32"/>
          <w:szCs w:val="32"/>
        </w:rPr>
      </w:pP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  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护理学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  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990D9B" w:rsidRPr="00F931D0" w:rsidRDefault="00990D9B" w:rsidP="00990D9B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</w:t>
      </w:r>
      <w:r w:rsidR="000C2547" w:rsidRPr="000C2547">
        <w:rPr>
          <w:rFonts w:ascii="仿宋" w:eastAsia="仿宋" w:hAnsi="仿宋" w:hint="eastAsia"/>
          <w:sz w:val="32"/>
          <w:szCs w:val="32"/>
        </w:rPr>
        <w:t>全校学生（浙江省高考选考物理、化学、生物之一,省外高考理科。）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  <w:r w:rsidR="00453ED9" w:rsidRPr="001C6C79">
        <w:rPr>
          <w:rFonts w:ascii="仿宋" w:eastAsia="仿宋" w:hAnsi="仿宋" w:hint="eastAsia"/>
          <w:sz w:val="32"/>
          <w:szCs w:val="32"/>
        </w:rPr>
        <w:t>色盲色弱。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  <w:r w:rsidRPr="001C6C79">
        <w:rPr>
          <w:rFonts w:ascii="仿宋" w:eastAsia="仿宋" w:hAnsi="仿宋" w:hint="eastAsia"/>
          <w:sz w:val="32"/>
          <w:szCs w:val="32"/>
        </w:rPr>
        <w:t>学生在原专业同年级的平均</w:t>
      </w:r>
      <w:proofErr w:type="gramStart"/>
      <w:r w:rsidRPr="001C6C79">
        <w:rPr>
          <w:rFonts w:ascii="仿宋" w:eastAsia="仿宋" w:hAnsi="仿宋" w:hint="eastAsia"/>
          <w:sz w:val="32"/>
          <w:szCs w:val="32"/>
        </w:rPr>
        <w:t>学分绩点进行</w:t>
      </w:r>
      <w:proofErr w:type="gramEnd"/>
      <w:r w:rsidRPr="001C6C79">
        <w:rPr>
          <w:rFonts w:ascii="仿宋" w:eastAsia="仿宋" w:hAnsi="仿宋" w:hint="eastAsia"/>
          <w:sz w:val="32"/>
          <w:szCs w:val="32"/>
        </w:rPr>
        <w:t>排名。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  <w:r w:rsidRPr="001C6C79">
        <w:rPr>
          <w:rFonts w:ascii="仿宋" w:eastAsia="仿宋" w:hAnsi="仿宋" w:hint="eastAsia"/>
          <w:sz w:val="32"/>
          <w:szCs w:val="32"/>
        </w:rPr>
        <w:t>按总分从高到低录取。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五、转入名额：招生计划</w:t>
      </w:r>
      <w:r w:rsidR="00453ED9">
        <w:rPr>
          <w:rFonts w:ascii="仿宋" w:eastAsia="仿宋" w:hAnsi="仿宋" w:hint="eastAsia"/>
          <w:sz w:val="32"/>
          <w:szCs w:val="32"/>
        </w:rPr>
        <w:t>数</w:t>
      </w:r>
      <w:r>
        <w:rPr>
          <w:rFonts w:ascii="仿宋" w:eastAsia="仿宋" w:hAnsi="仿宋" w:hint="eastAsia"/>
          <w:sz w:val="32"/>
          <w:szCs w:val="32"/>
        </w:rPr>
        <w:t>25%</w:t>
      </w:r>
    </w:p>
    <w:p w:rsidR="00990D9B" w:rsidRDefault="00990D9B" w:rsidP="00990D9B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                                                   </w:t>
      </w: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990D9B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Pr="00361DF5" w:rsidRDefault="00990D9B" w:rsidP="00990D9B">
      <w:pPr>
        <w:rPr>
          <w:rFonts w:ascii="仿宋" w:eastAsia="仿宋" w:hAnsi="仿宋"/>
          <w:sz w:val="32"/>
          <w:szCs w:val="32"/>
        </w:rPr>
      </w:pPr>
    </w:p>
    <w:p w:rsidR="00990D9B" w:rsidRDefault="00990D9B" w:rsidP="00990D9B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  <w:bookmarkStart w:id="0" w:name="_GoBack"/>
      <w:bookmarkEnd w:id="0"/>
    </w:p>
    <w:sectPr w:rsidR="00990D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9AE" w:rsidRDefault="003719AE" w:rsidP="006748C6">
      <w:r>
        <w:separator/>
      </w:r>
    </w:p>
  </w:endnote>
  <w:endnote w:type="continuationSeparator" w:id="0">
    <w:p w:rsidR="003719AE" w:rsidRDefault="003719AE" w:rsidP="0067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9AE" w:rsidRDefault="003719AE" w:rsidP="006748C6">
      <w:r>
        <w:separator/>
      </w:r>
    </w:p>
  </w:footnote>
  <w:footnote w:type="continuationSeparator" w:id="0">
    <w:p w:rsidR="003719AE" w:rsidRDefault="003719AE" w:rsidP="00674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25D22"/>
    <w:rsid w:val="00040973"/>
    <w:rsid w:val="000C2547"/>
    <w:rsid w:val="001537E4"/>
    <w:rsid w:val="001C6C79"/>
    <w:rsid w:val="00262958"/>
    <w:rsid w:val="00332CC2"/>
    <w:rsid w:val="00361DF5"/>
    <w:rsid w:val="003719AE"/>
    <w:rsid w:val="003C6A9A"/>
    <w:rsid w:val="00453ED9"/>
    <w:rsid w:val="004B4288"/>
    <w:rsid w:val="00562975"/>
    <w:rsid w:val="005659F2"/>
    <w:rsid w:val="005853C2"/>
    <w:rsid w:val="0062338C"/>
    <w:rsid w:val="006424E5"/>
    <w:rsid w:val="006748C6"/>
    <w:rsid w:val="007A70A5"/>
    <w:rsid w:val="008E5606"/>
    <w:rsid w:val="008F5678"/>
    <w:rsid w:val="00990D9B"/>
    <w:rsid w:val="00A62184"/>
    <w:rsid w:val="00A72CE8"/>
    <w:rsid w:val="00B577F0"/>
    <w:rsid w:val="00B754EC"/>
    <w:rsid w:val="00CB05A8"/>
    <w:rsid w:val="00D42266"/>
    <w:rsid w:val="00DA3014"/>
    <w:rsid w:val="00E25C85"/>
    <w:rsid w:val="00F27C54"/>
    <w:rsid w:val="00F9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Balloon Text"/>
    <w:basedOn w:val="a"/>
    <w:link w:val="Char"/>
    <w:rsid w:val="001537E4"/>
    <w:rPr>
      <w:sz w:val="18"/>
      <w:szCs w:val="18"/>
    </w:rPr>
  </w:style>
  <w:style w:type="character" w:customStyle="1" w:styleId="Char">
    <w:name w:val="批注框文本 Char"/>
    <w:basedOn w:val="a0"/>
    <w:link w:val="a4"/>
    <w:rsid w:val="001537E4"/>
    <w:rPr>
      <w:kern w:val="2"/>
      <w:sz w:val="18"/>
      <w:szCs w:val="18"/>
    </w:rPr>
  </w:style>
  <w:style w:type="paragraph" w:styleId="a5">
    <w:name w:val="header"/>
    <w:basedOn w:val="a"/>
    <w:link w:val="Char0"/>
    <w:rsid w:val="00674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748C6"/>
    <w:rPr>
      <w:kern w:val="2"/>
      <w:sz w:val="18"/>
      <w:szCs w:val="18"/>
    </w:rPr>
  </w:style>
  <w:style w:type="paragraph" w:styleId="a6">
    <w:name w:val="footer"/>
    <w:basedOn w:val="a"/>
    <w:link w:val="Char1"/>
    <w:rsid w:val="00674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748C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Balloon Text"/>
    <w:basedOn w:val="a"/>
    <w:link w:val="Char"/>
    <w:rsid w:val="001537E4"/>
    <w:rPr>
      <w:sz w:val="18"/>
      <w:szCs w:val="18"/>
    </w:rPr>
  </w:style>
  <w:style w:type="character" w:customStyle="1" w:styleId="Char">
    <w:name w:val="批注框文本 Char"/>
    <w:basedOn w:val="a0"/>
    <w:link w:val="a4"/>
    <w:rsid w:val="001537E4"/>
    <w:rPr>
      <w:kern w:val="2"/>
      <w:sz w:val="18"/>
      <w:szCs w:val="18"/>
    </w:rPr>
  </w:style>
  <w:style w:type="paragraph" w:styleId="a5">
    <w:name w:val="header"/>
    <w:basedOn w:val="a"/>
    <w:link w:val="Char0"/>
    <w:rsid w:val="00674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748C6"/>
    <w:rPr>
      <w:kern w:val="2"/>
      <w:sz w:val="18"/>
      <w:szCs w:val="18"/>
    </w:rPr>
  </w:style>
  <w:style w:type="paragraph" w:styleId="a6">
    <w:name w:val="footer"/>
    <w:basedOn w:val="a"/>
    <w:link w:val="Char1"/>
    <w:rsid w:val="00674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748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165</Words>
  <Characters>941</Characters>
  <Application>Microsoft Office Word</Application>
  <DocSecurity>0</DocSecurity>
  <Lines>7</Lines>
  <Paragraphs>2</Paragraphs>
  <ScaleCrop>false</ScaleCrop>
  <Company>china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16</cp:revision>
  <cp:lastPrinted>2017-11-29T00:29:00Z</cp:lastPrinted>
  <dcterms:created xsi:type="dcterms:W3CDTF">2017-10-18T01:23:00Z</dcterms:created>
  <dcterms:modified xsi:type="dcterms:W3CDTF">2017-12-25T23:55:00Z</dcterms:modified>
</cp:coreProperties>
</file>